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099" w:rsidRDefault="002D0099" w:rsidP="002D0099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  <w:r>
        <w:rPr>
          <w:rFonts w:eastAsiaTheme="minorHAnsi" w:cs="Arial"/>
          <w:b/>
          <w:bCs/>
        </w:rPr>
        <w:t xml:space="preserve">Contrato nº </w:t>
      </w:r>
      <w:r w:rsidR="001B4D8F">
        <w:rPr>
          <w:rFonts w:eastAsiaTheme="minorHAnsi" w:cs="Arial"/>
          <w:b/>
          <w:bCs/>
        </w:rPr>
        <w:t>187</w:t>
      </w:r>
      <w:r>
        <w:rPr>
          <w:rFonts w:eastAsiaTheme="minorHAnsi" w:cs="Arial"/>
          <w:b/>
          <w:bCs/>
        </w:rPr>
        <w:t>/2020: Contrato Simplificado de Fornecimento por Registro de Preços.</w:t>
      </w:r>
    </w:p>
    <w:p w:rsidR="002D0099" w:rsidRDefault="002D0099" w:rsidP="002D0099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</w:p>
    <w:p w:rsidR="002D0099" w:rsidRDefault="002D0099" w:rsidP="002D0099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</w:p>
    <w:p w:rsidR="002D0099" w:rsidRDefault="002D0099" w:rsidP="002D0099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  <w:r>
        <w:rPr>
          <w:rFonts w:eastAsiaTheme="minorHAnsi" w:cs="Arial"/>
          <w:b/>
          <w:bCs/>
        </w:rPr>
        <w:t>AUTORIZAÇÃO DE FORNECIMENTO</w:t>
      </w:r>
    </w:p>
    <w:p w:rsidR="002D0099" w:rsidRDefault="002D0099" w:rsidP="002D0099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</w:p>
    <w:p w:rsidR="002D0099" w:rsidRDefault="002D0099" w:rsidP="002D0099">
      <w:pPr>
        <w:autoSpaceDE w:val="0"/>
        <w:autoSpaceDN w:val="0"/>
        <w:adjustRightInd w:val="0"/>
        <w:jc w:val="both"/>
        <w:rPr>
          <w:rFonts w:eastAsia="TimesNewRomanPSMT" w:cs="Arial"/>
        </w:rPr>
      </w:pPr>
      <w:r>
        <w:rPr>
          <w:rFonts w:eastAsia="TimesNewRomanPSMT" w:cs="Arial"/>
        </w:rPr>
        <w:t xml:space="preserve">O Município de Santo Antônio das Missões-RS, neste ato representado pelo Prefeito Municipal, Sr. Prefeito Municipal , PURANCI BARCELOS DOS SANTOS, brasileiro, maior, residente e domiciliado nesta cidade, denominado CONTRATANTE, e a (s) empresa (s) abaixo qualificada (s), doravante denominada (s) FORNECEDORA (s), nos termos do Processo de Dispensa de Licitatório nº 011-2020, com base : </w:t>
      </w:r>
      <w:r w:rsidR="00A156BD">
        <w:rPr>
          <w:rFonts w:eastAsia="TimesNewRomanPSMT" w:cs="Arial"/>
        </w:rPr>
        <w:t xml:space="preserve">Lei 13.979/2020, </w:t>
      </w:r>
      <w:r w:rsidRPr="00055E22">
        <w:t xml:space="preserve"> </w:t>
      </w:r>
      <w:r>
        <w:rPr>
          <w:color w:val="000000"/>
        </w:rPr>
        <w:t>art.</w:t>
      </w:r>
      <w:r w:rsidR="00A156BD">
        <w:rPr>
          <w:color w:val="000000"/>
        </w:rPr>
        <w:t>3º</w:t>
      </w:r>
      <w:bookmarkStart w:id="0" w:name="_GoBack"/>
      <w:bookmarkEnd w:id="0"/>
      <w:r>
        <w:rPr>
          <w:rFonts w:eastAsia="TimesNewRomanPSMT" w:cs="Arial"/>
        </w:rPr>
        <w:t>.</w:t>
      </w:r>
    </w:p>
    <w:p w:rsidR="002D0099" w:rsidRDefault="002D0099" w:rsidP="002D0099">
      <w:pPr>
        <w:autoSpaceDE w:val="0"/>
        <w:autoSpaceDN w:val="0"/>
        <w:adjustRightInd w:val="0"/>
        <w:rPr>
          <w:rFonts w:eastAsiaTheme="minorHAnsi" w:cs="Arial"/>
          <w:b/>
          <w:bCs/>
        </w:rPr>
      </w:pPr>
    </w:p>
    <w:p w:rsidR="002D0099" w:rsidRDefault="002D0099" w:rsidP="002D0099">
      <w:pPr>
        <w:jc w:val="both"/>
        <w:rPr>
          <w:rFonts w:eastAsiaTheme="minorHAnsi" w:cs="Arial"/>
          <w:b/>
          <w:bCs/>
        </w:rPr>
      </w:pPr>
      <w:r>
        <w:rPr>
          <w:rFonts w:eastAsiaTheme="minorHAnsi" w:cs="Arial"/>
          <w:b/>
          <w:bCs/>
        </w:rPr>
        <w:t xml:space="preserve">Empresa: </w:t>
      </w:r>
      <w:r w:rsidRPr="00410EAA">
        <w:rPr>
          <w:b/>
          <w:color w:val="000000"/>
        </w:rPr>
        <w:t>COMÉRCIO DE MEDICAMENT</w:t>
      </w:r>
      <w:r>
        <w:rPr>
          <w:b/>
          <w:color w:val="000000"/>
        </w:rPr>
        <w:t>OS BRAIR LTDA ( FARMÁ</w:t>
      </w:r>
      <w:r w:rsidRPr="00410EAA">
        <w:rPr>
          <w:b/>
          <w:color w:val="000000"/>
        </w:rPr>
        <w:t>CIA SÃO JOÃO ),</w:t>
      </w:r>
      <w:r>
        <w:rPr>
          <w:color w:val="000000"/>
        </w:rPr>
        <w:t xml:space="preserve"> com sede na Rua Valdemar Balbé, nº 3551, Centro, Santo Antônio das Missões-RS, CNPJ – 88.212.113/0782-06</w:t>
      </w:r>
      <w:r>
        <w:rPr>
          <w:rFonts w:eastAsiaTheme="minorHAnsi" w:cs="Arial"/>
          <w:b/>
          <w:bCs/>
        </w:rPr>
        <w:t>.</w:t>
      </w:r>
    </w:p>
    <w:p w:rsidR="002D0099" w:rsidRDefault="002D0099" w:rsidP="002D0099">
      <w:pPr>
        <w:jc w:val="both"/>
        <w:rPr>
          <w:b/>
          <w:color w:val="000000"/>
        </w:rPr>
      </w:pPr>
    </w:p>
    <w:p w:rsidR="002D0099" w:rsidRPr="00C72B6C" w:rsidRDefault="002D0099" w:rsidP="002D0099">
      <w:pPr>
        <w:jc w:val="both"/>
        <w:rPr>
          <w:rFonts w:eastAsiaTheme="minorHAnsi" w:cs="Arial"/>
          <w:b/>
          <w:bCs/>
        </w:rPr>
      </w:pPr>
      <w:r w:rsidRPr="00C72B6C">
        <w:rPr>
          <w:b/>
          <w:color w:val="000000"/>
        </w:rPr>
        <w:t>Representante Legal : Tania Cristiane Hofmann, CPF – 018.520.340-09</w:t>
      </w:r>
    </w:p>
    <w:p w:rsidR="002D0099" w:rsidRDefault="002D0099" w:rsidP="002D0099">
      <w:pPr>
        <w:jc w:val="both"/>
        <w:rPr>
          <w:rFonts w:eastAsia="TimesNewRomanPSMT" w:cs="Arial"/>
        </w:rPr>
      </w:pPr>
    </w:p>
    <w:p w:rsidR="002D0099" w:rsidRDefault="002D0099" w:rsidP="002D0099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  <w:r>
        <w:rPr>
          <w:rFonts w:eastAsiaTheme="minorHAnsi" w:cs="Arial"/>
          <w:b/>
          <w:bCs/>
        </w:rPr>
        <w:t>CLÁUSULA PRIMEIRA: OBJETO</w:t>
      </w:r>
    </w:p>
    <w:p w:rsidR="002D0099" w:rsidRDefault="002D0099" w:rsidP="002D0099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</w:p>
    <w:p w:rsidR="002D0099" w:rsidRDefault="002D0099" w:rsidP="002D0099">
      <w:pPr>
        <w:autoSpaceDE w:val="0"/>
        <w:autoSpaceDN w:val="0"/>
        <w:adjustRightInd w:val="0"/>
        <w:jc w:val="both"/>
        <w:rPr>
          <w:rFonts w:eastAsiaTheme="minorHAnsi" w:cs="Arial"/>
          <w:bCs/>
        </w:rPr>
      </w:pPr>
      <w:r>
        <w:rPr>
          <w:rFonts w:eastAsiaTheme="minorHAnsi" w:cs="Arial"/>
          <w:bCs/>
        </w:rPr>
        <w:t xml:space="preserve">                             O presente contrato tem como objeto, a aquisição de Material Hospitalar, conforme quantidade abaixo relacionada:</w:t>
      </w:r>
    </w:p>
    <w:p w:rsidR="002D0099" w:rsidRDefault="002D0099" w:rsidP="002D0099">
      <w:pPr>
        <w:autoSpaceDE w:val="0"/>
        <w:autoSpaceDN w:val="0"/>
        <w:adjustRightInd w:val="0"/>
        <w:jc w:val="both"/>
        <w:rPr>
          <w:rFonts w:eastAsiaTheme="minorHAnsi" w:cs="Arial"/>
          <w:bCs/>
        </w:rPr>
      </w:pPr>
    </w:p>
    <w:tbl>
      <w:tblPr>
        <w:tblStyle w:val="Tabelacomgrade"/>
        <w:tblW w:w="8831" w:type="dxa"/>
        <w:tblInd w:w="-40" w:type="dxa"/>
        <w:tblLook w:val="01E0" w:firstRow="1" w:lastRow="1" w:firstColumn="1" w:lastColumn="1" w:noHBand="0" w:noVBand="0"/>
      </w:tblPr>
      <w:tblGrid>
        <w:gridCol w:w="710"/>
        <w:gridCol w:w="3691"/>
        <w:gridCol w:w="1362"/>
        <w:gridCol w:w="1518"/>
        <w:gridCol w:w="1550"/>
      </w:tblGrid>
      <w:tr w:rsidR="002D0099" w:rsidTr="00D14A9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099" w:rsidRDefault="002D0099" w:rsidP="00D14A9C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Item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099" w:rsidRDefault="002D0099" w:rsidP="00D14A9C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Descrição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099" w:rsidRDefault="002D0099" w:rsidP="00D14A9C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Qtd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099" w:rsidRDefault="002D0099" w:rsidP="00D14A9C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V. Unt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099" w:rsidRDefault="002D0099" w:rsidP="00D14A9C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Valor Total</w:t>
            </w:r>
          </w:p>
        </w:tc>
      </w:tr>
      <w:tr w:rsidR="002D0099" w:rsidTr="00D14A9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099" w:rsidRDefault="002D0099" w:rsidP="00D14A9C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01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099" w:rsidRDefault="002D0099" w:rsidP="00D14A9C">
            <w:pPr>
              <w:rPr>
                <w:rFonts w:cs="Arial"/>
              </w:rPr>
            </w:pPr>
            <w:r w:rsidRPr="00AA49A6">
              <w:rPr>
                <w:bCs/>
                <w:color w:val="000000"/>
              </w:rPr>
              <w:t>TESTES RÁPIDO CORONA VÍRUS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099" w:rsidRDefault="002D0099" w:rsidP="00D14A9C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160 unidades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099" w:rsidRDefault="002D0099" w:rsidP="00D14A9C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R$ - 90,00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099" w:rsidRDefault="002D0099" w:rsidP="00D14A9C">
            <w:pPr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R$ - 14.400,00</w:t>
            </w:r>
          </w:p>
        </w:tc>
      </w:tr>
      <w:tr w:rsidR="002D0099" w:rsidRPr="00C96605" w:rsidTr="00D14A9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099" w:rsidRPr="00C96605" w:rsidRDefault="002D0099" w:rsidP="00D14A9C">
            <w:pPr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099" w:rsidRPr="00C96605" w:rsidRDefault="002D0099" w:rsidP="00D14A9C">
            <w:pPr>
              <w:jc w:val="center"/>
              <w:rPr>
                <w:rFonts w:cs="Arial"/>
                <w:b/>
              </w:rPr>
            </w:pPr>
            <w:r w:rsidRPr="00C96605">
              <w:rPr>
                <w:rFonts w:cs="Arial"/>
                <w:b/>
              </w:rPr>
              <w:t>TOTAL R$ -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099" w:rsidRPr="00C96605" w:rsidRDefault="002D0099" w:rsidP="00D14A9C">
            <w:pPr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099" w:rsidRPr="00C96605" w:rsidRDefault="002D0099" w:rsidP="00D14A9C">
            <w:pPr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099" w:rsidRPr="00C96605" w:rsidRDefault="002D0099" w:rsidP="00D14A9C">
            <w:pPr>
              <w:jc w:val="center"/>
              <w:rPr>
                <w:rFonts w:cs="Arial"/>
                <w:b/>
                <w:color w:val="000000"/>
              </w:rPr>
            </w:pPr>
          </w:p>
        </w:tc>
      </w:tr>
    </w:tbl>
    <w:p w:rsidR="002D0099" w:rsidRDefault="002D0099" w:rsidP="002D0099">
      <w:pPr>
        <w:autoSpaceDE w:val="0"/>
        <w:autoSpaceDN w:val="0"/>
        <w:adjustRightInd w:val="0"/>
        <w:rPr>
          <w:rFonts w:eastAsiaTheme="minorHAnsi" w:cs="Arial"/>
          <w:b/>
          <w:bCs/>
        </w:rPr>
      </w:pPr>
    </w:p>
    <w:p w:rsidR="002D0099" w:rsidRDefault="002D0099" w:rsidP="002D0099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  <w:r>
        <w:rPr>
          <w:rFonts w:eastAsiaTheme="minorHAnsi" w:cs="Arial"/>
          <w:b/>
          <w:bCs/>
        </w:rPr>
        <w:t>CLÁUSULA SEGUNDA: DO VALOR</w:t>
      </w:r>
    </w:p>
    <w:p w:rsidR="002D0099" w:rsidRDefault="002D0099" w:rsidP="002D0099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</w:p>
    <w:p w:rsidR="002D0099" w:rsidRDefault="002D0099" w:rsidP="002D0099">
      <w:pPr>
        <w:autoSpaceDE w:val="0"/>
        <w:autoSpaceDN w:val="0"/>
        <w:adjustRightInd w:val="0"/>
        <w:jc w:val="both"/>
        <w:rPr>
          <w:rFonts w:eastAsiaTheme="minorHAnsi" w:cs="Arial"/>
          <w:b/>
          <w:bCs/>
          <w:u w:val="single"/>
        </w:rPr>
      </w:pPr>
      <w:r>
        <w:rPr>
          <w:rFonts w:eastAsiaTheme="minorHAnsi" w:cs="Arial"/>
          <w:bCs/>
        </w:rPr>
        <w:t xml:space="preserve">                             O presente contrato tem um montante total de </w:t>
      </w:r>
      <w:r>
        <w:rPr>
          <w:rFonts w:eastAsiaTheme="minorHAnsi" w:cs="Arial"/>
          <w:b/>
          <w:bCs/>
          <w:u w:val="single"/>
        </w:rPr>
        <w:t>R$ - 14.400,00 ( quatorze mil, e quatrocentos reais   ).</w:t>
      </w:r>
    </w:p>
    <w:p w:rsidR="002D0099" w:rsidRDefault="002D0099" w:rsidP="002D0099">
      <w:pPr>
        <w:autoSpaceDE w:val="0"/>
        <w:autoSpaceDN w:val="0"/>
        <w:adjustRightInd w:val="0"/>
        <w:rPr>
          <w:rFonts w:eastAsiaTheme="minorHAnsi" w:cs="Arial"/>
          <w:b/>
          <w:bCs/>
        </w:rPr>
      </w:pPr>
    </w:p>
    <w:p w:rsidR="002D0099" w:rsidRDefault="002D0099" w:rsidP="002D0099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  <w:r>
        <w:rPr>
          <w:rFonts w:eastAsiaTheme="minorHAnsi" w:cs="Arial"/>
          <w:b/>
          <w:bCs/>
        </w:rPr>
        <w:t>CLÁUSULA TERCEIRA : DA ENTREGA</w:t>
      </w:r>
    </w:p>
    <w:p w:rsidR="002D0099" w:rsidRDefault="002D0099" w:rsidP="002D0099">
      <w:pPr>
        <w:tabs>
          <w:tab w:val="num" w:pos="426"/>
        </w:tabs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                            </w:t>
      </w:r>
      <w:r>
        <w:rPr>
          <w:rFonts w:cs="Arial"/>
        </w:rPr>
        <w:t xml:space="preserve"> A entrega dos objetos, deverá ocorrer, no setor de compras da prefeitura Municipal de Santo Antônio das Missões-RS, sito a Avenida Prefeito José Nunes de Abreu, nº 6.000, sem cobrança de frete.</w:t>
      </w:r>
    </w:p>
    <w:p w:rsidR="002D0099" w:rsidRDefault="002D0099" w:rsidP="002D0099">
      <w:pPr>
        <w:jc w:val="center"/>
        <w:rPr>
          <w:rFonts w:cs="Arial"/>
        </w:rPr>
      </w:pPr>
    </w:p>
    <w:p w:rsidR="002D0099" w:rsidRDefault="002D0099" w:rsidP="002D0099">
      <w:pPr>
        <w:jc w:val="center"/>
        <w:rPr>
          <w:rFonts w:cs="Arial"/>
          <w:b/>
        </w:rPr>
      </w:pPr>
      <w:r>
        <w:rPr>
          <w:rFonts w:cs="Arial"/>
          <w:b/>
        </w:rPr>
        <w:t>CLÁUSULA QUARTA : DO PAGAMENTO</w:t>
      </w:r>
    </w:p>
    <w:p w:rsidR="002D0099" w:rsidRDefault="002D0099" w:rsidP="002D0099">
      <w:pPr>
        <w:rPr>
          <w:rFonts w:cs="Arial"/>
          <w:b/>
        </w:rPr>
      </w:pPr>
    </w:p>
    <w:p w:rsidR="002D0099" w:rsidRDefault="002D0099" w:rsidP="002D0099">
      <w:pPr>
        <w:autoSpaceDE w:val="0"/>
        <w:autoSpaceDN w:val="0"/>
        <w:adjustRightInd w:val="0"/>
        <w:ind w:right="-1"/>
        <w:jc w:val="both"/>
        <w:rPr>
          <w:rFonts w:cs="Arial"/>
          <w:color w:val="000000"/>
        </w:rPr>
      </w:pPr>
      <w:r>
        <w:rPr>
          <w:rFonts w:cs="Arial"/>
          <w:color w:val="000000"/>
        </w:rPr>
        <w:lastRenderedPageBreak/>
        <w:t xml:space="preserve">                          O pagamento, será efetuado no prazo de até 15 ( quinze ) dias úteis a contar do recebimento dos produtos, mediante apresentação da respectiva nota fiscal.</w:t>
      </w:r>
    </w:p>
    <w:p w:rsidR="002D0099" w:rsidRDefault="002D0099" w:rsidP="002D0099">
      <w:pPr>
        <w:autoSpaceDE w:val="0"/>
        <w:autoSpaceDN w:val="0"/>
        <w:adjustRightInd w:val="0"/>
        <w:ind w:right="-1"/>
        <w:jc w:val="both"/>
        <w:rPr>
          <w:rFonts w:cs="Arial"/>
          <w:b/>
          <w:color w:val="000000"/>
        </w:rPr>
      </w:pPr>
    </w:p>
    <w:p w:rsidR="002D0099" w:rsidRDefault="002D0099" w:rsidP="002D0099">
      <w:pPr>
        <w:autoSpaceDE w:val="0"/>
        <w:autoSpaceDN w:val="0"/>
        <w:adjustRightInd w:val="0"/>
        <w:ind w:right="-856"/>
        <w:jc w:val="center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CLÁUSULA QUINTA: DO REAJUSTE</w:t>
      </w:r>
    </w:p>
    <w:p w:rsidR="002D0099" w:rsidRDefault="002D0099" w:rsidP="002D0099">
      <w:pPr>
        <w:autoSpaceDE w:val="0"/>
        <w:autoSpaceDN w:val="0"/>
        <w:adjustRightInd w:val="0"/>
        <w:ind w:right="-856"/>
        <w:jc w:val="center"/>
        <w:rPr>
          <w:rFonts w:cs="Arial"/>
          <w:color w:val="000000"/>
        </w:rPr>
      </w:pPr>
    </w:p>
    <w:p w:rsidR="002D0099" w:rsidRDefault="002D0099" w:rsidP="002D0099">
      <w:pPr>
        <w:jc w:val="both"/>
        <w:rPr>
          <w:rFonts w:cs="Arial"/>
          <w:bCs/>
        </w:rPr>
      </w:pPr>
      <w:r>
        <w:rPr>
          <w:rFonts w:cs="Arial"/>
          <w:b/>
          <w:bCs/>
        </w:rPr>
        <w:t xml:space="preserve">                      </w:t>
      </w:r>
      <w:r>
        <w:rPr>
          <w:rFonts w:cs="Arial"/>
          <w:bCs/>
        </w:rPr>
        <w:t xml:space="preserve"> Os Preços que vierem a constar da Autorização de Fornecimento (ou instrumento equivalente), poderão ser reajustados, nos ternos da legislação em vigor.</w:t>
      </w:r>
    </w:p>
    <w:p w:rsidR="002D0099" w:rsidRDefault="002D0099" w:rsidP="002D0099">
      <w:pPr>
        <w:autoSpaceDE w:val="0"/>
        <w:autoSpaceDN w:val="0"/>
        <w:adjustRightInd w:val="0"/>
        <w:ind w:right="-856"/>
        <w:jc w:val="center"/>
        <w:rPr>
          <w:rFonts w:cs="Arial"/>
          <w:color w:val="000000"/>
        </w:rPr>
      </w:pPr>
    </w:p>
    <w:p w:rsidR="002D0099" w:rsidRDefault="002D0099" w:rsidP="002D0099">
      <w:pPr>
        <w:jc w:val="center"/>
        <w:rPr>
          <w:rFonts w:cs="Arial"/>
          <w:b/>
        </w:rPr>
      </w:pPr>
      <w:r>
        <w:rPr>
          <w:rFonts w:cs="Arial"/>
          <w:b/>
        </w:rPr>
        <w:t>CLÁUSULA SEXTA : COMPOSIÇÃO FINACEIRA</w:t>
      </w:r>
    </w:p>
    <w:p w:rsidR="002D0099" w:rsidRDefault="002D0099" w:rsidP="002D0099">
      <w:pPr>
        <w:jc w:val="center"/>
        <w:rPr>
          <w:rFonts w:cs="Arial"/>
          <w:b/>
        </w:rPr>
      </w:pPr>
    </w:p>
    <w:p w:rsidR="002D0099" w:rsidRDefault="002D0099" w:rsidP="002D0099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                        Fica estipulado, no caso de atraso no pagamento das parcelas, que o CONTRATANTE fica obrigado ao pagamento de juros de 01% (um por cento), ao mês, mais correção oficial pelo IGP-M da Fundação Getúlio Vargas, incidentes sobre o valor de cada parcela em atraso.</w:t>
      </w:r>
    </w:p>
    <w:p w:rsidR="002D0099" w:rsidRDefault="002D0099" w:rsidP="002D0099">
      <w:pPr>
        <w:jc w:val="both"/>
        <w:rPr>
          <w:rFonts w:cs="Arial"/>
          <w:bCs/>
        </w:rPr>
      </w:pPr>
    </w:p>
    <w:p w:rsidR="002D0099" w:rsidRDefault="002D0099" w:rsidP="002D0099">
      <w:pPr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CLÁUSULA SÉTIMA: DAS PENALIDADES</w:t>
      </w:r>
    </w:p>
    <w:p w:rsidR="002D0099" w:rsidRDefault="002D0099" w:rsidP="002D0099">
      <w:pPr>
        <w:jc w:val="center"/>
        <w:rPr>
          <w:rFonts w:cs="Arial"/>
          <w:b/>
          <w:bCs/>
        </w:rPr>
      </w:pPr>
    </w:p>
    <w:p w:rsidR="002D0099" w:rsidRDefault="002D0099" w:rsidP="002D0099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                       </w:t>
      </w:r>
      <w:r>
        <w:rPr>
          <w:rFonts w:cs="Arial"/>
        </w:rPr>
        <w:t>Pelo inadimplemento das obrigações, seja na condição de participante do pregão ou de contratante, as licitantes, conforme a infração estarão sujeitas às seguintes penalidades:</w:t>
      </w:r>
    </w:p>
    <w:p w:rsidR="002D0099" w:rsidRDefault="002D0099" w:rsidP="002D0099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a) </w:t>
      </w:r>
      <w:r>
        <w:rPr>
          <w:rFonts w:cs="Arial"/>
        </w:rPr>
        <w:t>deixar de apresentar a documentação exigida no certame: suspensão do direito de licitar e contratar com a Administração pelo prazo de 02 (dois) anos e multa de 10% sobre o valor do último lance ofertado;</w:t>
      </w:r>
    </w:p>
    <w:p w:rsidR="002D0099" w:rsidRDefault="002D0099" w:rsidP="002D0099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b) </w:t>
      </w:r>
      <w:r>
        <w:rPr>
          <w:rFonts w:cs="Arial"/>
        </w:rPr>
        <w:t xml:space="preserve">manter comportamento inadequado durante o pregão: afastamento do certame e suspensão do direito de licitar e contratar com a Administração pelo prazo de 02 (dois) anos; </w:t>
      </w:r>
    </w:p>
    <w:p w:rsidR="002D0099" w:rsidRDefault="002D0099" w:rsidP="002D0099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c) </w:t>
      </w:r>
      <w:r>
        <w:rPr>
          <w:rFonts w:cs="Arial"/>
        </w:rPr>
        <w:t>deixar de manter a proposta (recusa injustificada para contratar): suspensão do direito de licitar e contratar com a Administração pelo prazo de 05 (cinco) anos e multa de 10% sobre o valor do último lance ofertado;</w:t>
      </w:r>
    </w:p>
    <w:p w:rsidR="002D0099" w:rsidRDefault="002D0099" w:rsidP="002D0099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d) </w:t>
      </w:r>
      <w:r>
        <w:rPr>
          <w:rFonts w:cs="Arial"/>
        </w:rPr>
        <w:t>executar o contrato com irregularidades, passíveis de correção durante a execução e sem prejuízo ao resultado: advertência;</w:t>
      </w:r>
    </w:p>
    <w:p w:rsidR="002D0099" w:rsidRDefault="002D0099" w:rsidP="002D0099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e) </w:t>
      </w:r>
      <w:r>
        <w:rPr>
          <w:rFonts w:cs="Arial"/>
        </w:rPr>
        <w:t xml:space="preserve">executar o contrato com atraso injustificado, </w:t>
      </w:r>
      <w:r>
        <w:rPr>
          <w:rFonts w:cs="Arial"/>
          <w:b/>
        </w:rPr>
        <w:t>até o limite de 03 (três) dias</w:t>
      </w:r>
      <w:r>
        <w:rPr>
          <w:rFonts w:cs="Arial"/>
        </w:rPr>
        <w:t>, após os quais será considerado como inexecução contratual: multa diária de 0,5% sobre o valor atualizado do contrato;</w:t>
      </w:r>
    </w:p>
    <w:p w:rsidR="002D0099" w:rsidRDefault="002D0099" w:rsidP="002D0099">
      <w:pPr>
        <w:tabs>
          <w:tab w:val="left" w:pos="1134"/>
        </w:tabs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f) </w:t>
      </w:r>
      <w:r>
        <w:rPr>
          <w:rFonts w:cs="Arial"/>
        </w:rPr>
        <w:t>inexecução parcial do contrato: suspensão do direito de licitar e contratar com a Administração pelo prazo de 03 anos e multa de 8% sobre o valor correspondente ao montante não adimplido do contrato;</w:t>
      </w:r>
    </w:p>
    <w:p w:rsidR="002D0099" w:rsidRDefault="002D0099" w:rsidP="002D0099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lastRenderedPageBreak/>
        <w:t>g)</w:t>
      </w:r>
      <w:r>
        <w:rPr>
          <w:rFonts w:cs="Arial"/>
        </w:rPr>
        <w:t xml:space="preserve"> inexecução total do contrato: suspensão do direito de licitar e contratar com a Administração pelo prazo de 05 (cinco) anos e multa de 10% sobre o valor atualizado do contrato;</w:t>
      </w:r>
    </w:p>
    <w:p w:rsidR="002D0099" w:rsidRDefault="002D0099" w:rsidP="002D0099">
      <w:pPr>
        <w:spacing w:before="120"/>
        <w:ind w:right="-1"/>
        <w:jc w:val="both"/>
        <w:rPr>
          <w:rFonts w:cs="Arial"/>
          <w:i/>
        </w:rPr>
      </w:pPr>
      <w:r>
        <w:rPr>
          <w:rFonts w:cs="Arial"/>
          <w:b/>
        </w:rPr>
        <w:t>h)</w:t>
      </w:r>
      <w:r>
        <w:rPr>
          <w:rFonts w:cs="Arial"/>
        </w:rPr>
        <w:t xml:space="preserve"> causar prejuízo material resultante diretamente de execução contratual: declaração de inidoneidade cumulada com a suspensão do direito de licitar e contratar com a Administração Pública pelo prazo de 05 (cinco) anos e multa de 10 % sobre o valor</w:t>
      </w:r>
      <w:r>
        <w:rPr>
          <w:rFonts w:cs="Arial"/>
          <w:i/>
        </w:rPr>
        <w:t xml:space="preserve"> atualizado do contrato.</w:t>
      </w:r>
    </w:p>
    <w:p w:rsidR="002D0099" w:rsidRDefault="002D0099" w:rsidP="002D0099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                   </w:t>
      </w:r>
      <w:r>
        <w:rPr>
          <w:rFonts w:cs="Arial"/>
        </w:rPr>
        <w:t>As penalidades serão registradas no cadastro da contratada, quando for o caso.</w:t>
      </w:r>
    </w:p>
    <w:p w:rsidR="002D0099" w:rsidRDefault="002D0099" w:rsidP="002D0099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                 </w:t>
      </w:r>
      <w:r>
        <w:rPr>
          <w:rFonts w:cs="Arial"/>
        </w:rPr>
        <w:t xml:space="preserve"> Nenhum pagamento será efetuado pela Administração enquanto pendente de liquidação qualquer obrigação financeira que for imposta ao fornecedor em virtude de penalidade ou inadimplência contratual.</w:t>
      </w:r>
    </w:p>
    <w:p w:rsidR="002D0099" w:rsidRDefault="002D0099" w:rsidP="002D0099">
      <w:pPr>
        <w:spacing w:before="120"/>
        <w:ind w:right="-1"/>
        <w:jc w:val="both"/>
        <w:rPr>
          <w:rFonts w:cs="Arial"/>
        </w:rPr>
      </w:pPr>
    </w:p>
    <w:p w:rsidR="002D0099" w:rsidRDefault="002D0099" w:rsidP="002D0099">
      <w:pPr>
        <w:spacing w:before="120"/>
        <w:ind w:right="-1"/>
        <w:jc w:val="center"/>
        <w:rPr>
          <w:rFonts w:cs="Arial"/>
          <w:b/>
        </w:rPr>
      </w:pPr>
      <w:r>
        <w:rPr>
          <w:rFonts w:cs="Arial"/>
          <w:b/>
        </w:rPr>
        <w:t>CLÁUSULA OITAVA: DA QUALIDADE DOS PRODUTOS</w:t>
      </w:r>
    </w:p>
    <w:p w:rsidR="002D0099" w:rsidRDefault="002D0099" w:rsidP="002D0099">
      <w:pPr>
        <w:rPr>
          <w:rFonts w:cs="Arial"/>
          <w:b/>
          <w:bCs/>
        </w:rPr>
      </w:pPr>
      <w:r>
        <w:rPr>
          <w:rFonts w:cs="Arial"/>
          <w:b/>
          <w:bCs/>
        </w:rPr>
        <w:t xml:space="preserve">                 </w:t>
      </w:r>
    </w:p>
    <w:p w:rsidR="002D0099" w:rsidRDefault="002D0099" w:rsidP="002D0099">
      <w:pPr>
        <w:rPr>
          <w:rFonts w:cs="Arial"/>
        </w:rPr>
      </w:pPr>
      <w:r>
        <w:rPr>
          <w:rFonts w:cs="Arial"/>
          <w:b/>
          <w:bCs/>
        </w:rPr>
        <w:t xml:space="preserve"> </w:t>
      </w:r>
      <w:r>
        <w:rPr>
          <w:rFonts w:cs="Arial"/>
          <w:bCs/>
        </w:rPr>
        <w:t xml:space="preserve"> </w:t>
      </w:r>
      <w:r>
        <w:rPr>
          <w:rFonts w:cs="Arial"/>
        </w:rPr>
        <w:t xml:space="preserve">A CONTRATADA assume total responsabilidade pelos materiais elétricos apresentados, ficando sujeita as penalidades  acima mencionadas. </w:t>
      </w:r>
    </w:p>
    <w:p w:rsidR="002D0099" w:rsidRDefault="002D0099" w:rsidP="002D0099">
      <w:pPr>
        <w:rPr>
          <w:rFonts w:cs="Arial"/>
        </w:rPr>
      </w:pPr>
    </w:p>
    <w:p w:rsidR="002D0099" w:rsidRDefault="002D0099" w:rsidP="002D0099">
      <w:pPr>
        <w:jc w:val="center"/>
        <w:rPr>
          <w:rFonts w:cs="Arial"/>
          <w:b/>
        </w:rPr>
      </w:pPr>
      <w:r>
        <w:rPr>
          <w:rFonts w:cs="Arial"/>
          <w:b/>
        </w:rPr>
        <w:t>CLÁUSULA NONA: DA DOTAÇÃO ORÇAMENTÁRIA</w:t>
      </w:r>
    </w:p>
    <w:p w:rsidR="002D0099" w:rsidRDefault="002D0099" w:rsidP="002D0099">
      <w:pPr>
        <w:jc w:val="center"/>
        <w:rPr>
          <w:rFonts w:cs="Arial"/>
          <w:b/>
        </w:rPr>
      </w:pPr>
    </w:p>
    <w:p w:rsidR="002D0099" w:rsidRPr="00087837" w:rsidRDefault="002D0099" w:rsidP="002D009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08</w:t>
      </w:r>
      <w:r w:rsidRPr="00087837">
        <w:rPr>
          <w:rFonts w:ascii="Arial" w:hAnsi="Arial" w:cs="Arial"/>
          <w:b/>
        </w:rPr>
        <w:t xml:space="preserve"> – SECRETARIA MUNICIPAL DE </w:t>
      </w:r>
      <w:r>
        <w:rPr>
          <w:rFonts w:ascii="Arial" w:hAnsi="Arial" w:cs="Arial"/>
          <w:b/>
        </w:rPr>
        <w:t>SAÚDE</w:t>
      </w:r>
      <w:r w:rsidRPr="00087837">
        <w:rPr>
          <w:rFonts w:ascii="Arial" w:hAnsi="Arial" w:cs="Arial"/>
          <w:b/>
        </w:rPr>
        <w:t>:</w:t>
      </w:r>
    </w:p>
    <w:p w:rsidR="002D0099" w:rsidRDefault="002D0099" w:rsidP="002D009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08.02 10 0301 0360 2,300 – Enfrentamento da emergência decorrente ao CORONAVIRUS;</w:t>
      </w:r>
    </w:p>
    <w:p w:rsidR="002D0099" w:rsidRDefault="00152322" w:rsidP="002D009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00624 1500</w:t>
      </w:r>
      <w:r w:rsidR="002D0099">
        <w:rPr>
          <w:rFonts w:ascii="Arial" w:hAnsi="Arial" w:cs="Arial"/>
          <w:b/>
        </w:rPr>
        <w:t xml:space="preserve"> 3390 30 00 00 00 – Material de Consumo. </w:t>
      </w:r>
    </w:p>
    <w:p w:rsidR="002D0099" w:rsidRPr="00C72B6C" w:rsidRDefault="002D0099" w:rsidP="002D0099">
      <w:pPr>
        <w:jc w:val="both"/>
        <w:rPr>
          <w:rFonts w:ascii="Arial" w:hAnsi="Arial" w:cs="Arial"/>
          <w:b/>
        </w:rPr>
      </w:pPr>
    </w:p>
    <w:p w:rsidR="002D0099" w:rsidRDefault="002D0099" w:rsidP="002D0099">
      <w:pPr>
        <w:jc w:val="center"/>
        <w:rPr>
          <w:rFonts w:cs="Arial"/>
          <w:b/>
        </w:rPr>
      </w:pPr>
      <w:r>
        <w:rPr>
          <w:rFonts w:cs="Arial"/>
          <w:b/>
        </w:rPr>
        <w:t xml:space="preserve">CLÁUSULA DÉCIMA: </w:t>
      </w:r>
    </w:p>
    <w:p w:rsidR="002D0099" w:rsidRDefault="002D0099" w:rsidP="002D0099">
      <w:pPr>
        <w:spacing w:before="120"/>
        <w:ind w:right="-1"/>
        <w:jc w:val="both"/>
        <w:rPr>
          <w:rFonts w:cs="Arial"/>
        </w:rPr>
      </w:pPr>
      <w:r>
        <w:rPr>
          <w:rFonts w:cs="Arial"/>
        </w:rPr>
        <w:t xml:space="preserve">                    Fica eleito o Foro da Comarca de Santo Antônio das Missões/RS, para dirimir quaisquer litígios oriundos da licitação e do contrato dela decorrente, com expressa renúncia a outro qualquer, por mais privilegiado que seja. </w:t>
      </w:r>
    </w:p>
    <w:p w:rsidR="002D0099" w:rsidRDefault="002D0099" w:rsidP="002D0099">
      <w:pPr>
        <w:spacing w:before="120"/>
        <w:ind w:right="-1"/>
        <w:jc w:val="both"/>
        <w:rPr>
          <w:rFonts w:cs="Arial"/>
        </w:rPr>
      </w:pPr>
    </w:p>
    <w:p w:rsidR="002D0099" w:rsidRDefault="002D0099" w:rsidP="002D0099">
      <w:pPr>
        <w:spacing w:before="120"/>
        <w:ind w:right="-1"/>
        <w:jc w:val="center"/>
        <w:rPr>
          <w:rFonts w:cs="Arial"/>
        </w:rPr>
      </w:pPr>
      <w:r>
        <w:rPr>
          <w:rFonts w:cs="Arial"/>
        </w:rPr>
        <w:t xml:space="preserve">Santo Antônio </w:t>
      </w:r>
      <w:r w:rsidR="00C47FD7">
        <w:rPr>
          <w:rFonts w:cs="Arial"/>
        </w:rPr>
        <w:t>das Missões-RS, 21</w:t>
      </w:r>
      <w:r>
        <w:rPr>
          <w:rFonts w:cs="Arial"/>
        </w:rPr>
        <w:t xml:space="preserve"> de julho de 2020.</w:t>
      </w:r>
    </w:p>
    <w:p w:rsidR="002D0099" w:rsidRDefault="002D0099" w:rsidP="002D0099">
      <w:pPr>
        <w:spacing w:before="120"/>
        <w:ind w:right="-1"/>
        <w:jc w:val="center"/>
        <w:rPr>
          <w:rFonts w:cs="Arial"/>
        </w:rPr>
      </w:pPr>
    </w:p>
    <w:p w:rsidR="002D0099" w:rsidRDefault="002D0099" w:rsidP="002D0099">
      <w:pPr>
        <w:spacing w:before="120"/>
        <w:ind w:right="-1"/>
        <w:rPr>
          <w:rFonts w:cs="Arial"/>
        </w:rPr>
      </w:pPr>
    </w:p>
    <w:p w:rsidR="002D0099" w:rsidRDefault="002D0099" w:rsidP="002D0099">
      <w:pPr>
        <w:spacing w:before="120"/>
        <w:ind w:right="-1"/>
        <w:rPr>
          <w:rFonts w:cs="Arial"/>
        </w:rPr>
      </w:pPr>
      <w:r>
        <w:rPr>
          <w:rFonts w:cs="Arial"/>
        </w:rPr>
        <w:t>______________________                                     _____________________</w:t>
      </w:r>
    </w:p>
    <w:p w:rsidR="002D0099" w:rsidRDefault="002D0099" w:rsidP="002D0099">
      <w:pPr>
        <w:spacing w:before="120"/>
        <w:ind w:right="-1"/>
        <w:rPr>
          <w:rFonts w:cs="Arial"/>
        </w:rPr>
      </w:pPr>
      <w:r>
        <w:rPr>
          <w:rFonts w:cs="Arial"/>
        </w:rPr>
        <w:t>CONTRATANTE                                                                  CONTRATADO</w:t>
      </w:r>
    </w:p>
    <w:p w:rsidR="002D0099" w:rsidRDefault="002D0099" w:rsidP="002D0099"/>
    <w:p w:rsidR="004D546E" w:rsidRDefault="004D546E"/>
    <w:sectPr w:rsidR="004D546E" w:rsidSect="002604D0">
      <w:headerReference w:type="default" r:id="rId7"/>
      <w:pgSz w:w="11906" w:h="16838"/>
      <w:pgMar w:top="368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CA6" w:rsidRDefault="005D1CA6" w:rsidP="00540BA1">
      <w:r>
        <w:separator/>
      </w:r>
    </w:p>
  </w:endnote>
  <w:endnote w:type="continuationSeparator" w:id="0">
    <w:p w:rsidR="005D1CA6" w:rsidRDefault="005D1CA6" w:rsidP="00540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CA6" w:rsidRDefault="005D1CA6" w:rsidP="00540BA1">
      <w:r>
        <w:separator/>
      </w:r>
    </w:p>
  </w:footnote>
  <w:footnote w:type="continuationSeparator" w:id="0">
    <w:p w:rsidR="005D1CA6" w:rsidRDefault="005D1CA6" w:rsidP="00540B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B8D" w:rsidRPr="00192798" w:rsidRDefault="00390B8D" w:rsidP="00390B8D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062CA8" wp14:editId="49EC01BF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0B8D" w:rsidRDefault="00390B8D" w:rsidP="00390B8D">
                          <w:pPr>
                            <w:jc w:val="center"/>
                          </w:pPr>
                        </w:p>
                        <w:p w:rsidR="00390B8D" w:rsidRPr="00553BF7" w:rsidRDefault="00390B8D" w:rsidP="00390B8D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390B8D" w:rsidRDefault="00390B8D" w:rsidP="00390B8D">
                          <w:pPr>
                            <w:jc w:val="center"/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390B8D" w:rsidRDefault="00390B8D" w:rsidP="00390B8D">
                    <w:pPr>
                      <w:jc w:val="center"/>
                    </w:pPr>
                  </w:p>
                  <w:p w:rsidR="00390B8D" w:rsidRPr="00553BF7" w:rsidRDefault="00390B8D" w:rsidP="00390B8D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390B8D" w:rsidRDefault="00390B8D" w:rsidP="00390B8D">
                    <w:pPr>
                      <w:jc w:val="center"/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656923284" r:id="rId2"/>
      </w:object>
    </w:r>
  </w:p>
  <w:p w:rsidR="00390B8D" w:rsidRDefault="00390B8D">
    <w:pPr>
      <w:pStyle w:val="Cabealho"/>
    </w:pPr>
  </w:p>
  <w:p w:rsidR="002604D0" w:rsidRDefault="005D1CA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099"/>
    <w:rsid w:val="000A2781"/>
    <w:rsid w:val="00152322"/>
    <w:rsid w:val="001B4D8F"/>
    <w:rsid w:val="002D0099"/>
    <w:rsid w:val="00390B8D"/>
    <w:rsid w:val="00462A22"/>
    <w:rsid w:val="004D546E"/>
    <w:rsid w:val="00540BA1"/>
    <w:rsid w:val="005D1CA6"/>
    <w:rsid w:val="00A156BD"/>
    <w:rsid w:val="00B273FC"/>
    <w:rsid w:val="00C4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00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2D0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2D009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D009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40BA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40BA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0B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0B8D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00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2D0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2D009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D009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40BA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40BA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0B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0B8D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820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8</cp:revision>
  <cp:lastPrinted>2020-07-21T12:50:00Z</cp:lastPrinted>
  <dcterms:created xsi:type="dcterms:W3CDTF">2020-07-21T12:24:00Z</dcterms:created>
  <dcterms:modified xsi:type="dcterms:W3CDTF">2020-07-22T14:42:00Z</dcterms:modified>
</cp:coreProperties>
</file>